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9" w:rsidRDefault="00F67670" w:rsidP="00613599">
      <w:pPr>
        <w:spacing w:line="360" w:lineRule="auto"/>
        <w:jc w:val="center"/>
        <w:rPr>
          <w:rStyle w:val="descriptionsectionmoretext"/>
          <w:rFonts w:ascii="Arial" w:hAnsi="Arial" w:cs="Arial"/>
          <w:b/>
          <w:sz w:val="24"/>
          <w:szCs w:val="24"/>
        </w:rPr>
      </w:pPr>
      <w:r>
        <w:rPr>
          <w:rStyle w:val="descriptionsectionmoretext"/>
          <w:rFonts w:ascii="Arial" w:hAnsi="Arial" w:cs="Arial"/>
          <w:b/>
          <w:sz w:val="24"/>
          <w:szCs w:val="24"/>
        </w:rPr>
        <w:t xml:space="preserve">AfryKamera na </w:t>
      </w:r>
      <w:r w:rsidR="00613599" w:rsidRPr="00613599">
        <w:rPr>
          <w:rStyle w:val="descriptionsectionmoretext"/>
          <w:rFonts w:ascii="Arial" w:hAnsi="Arial" w:cs="Arial"/>
          <w:b/>
          <w:sz w:val="24"/>
          <w:szCs w:val="24"/>
        </w:rPr>
        <w:t>Filmow</w:t>
      </w:r>
      <w:r>
        <w:rPr>
          <w:rStyle w:val="descriptionsectionmoretext"/>
          <w:rFonts w:ascii="Arial" w:hAnsi="Arial" w:cs="Arial"/>
          <w:b/>
          <w:sz w:val="24"/>
          <w:szCs w:val="24"/>
        </w:rPr>
        <w:t>ej</w:t>
      </w:r>
      <w:r w:rsidR="00613599" w:rsidRPr="00613599">
        <w:rPr>
          <w:rStyle w:val="descriptionsectionmoretext"/>
          <w:rFonts w:ascii="Arial" w:hAnsi="Arial" w:cs="Arial"/>
          <w:b/>
          <w:sz w:val="24"/>
          <w:szCs w:val="24"/>
        </w:rPr>
        <w:t xml:space="preserve"> Stolic</w:t>
      </w:r>
      <w:r>
        <w:rPr>
          <w:rStyle w:val="descriptionsectionmoretext"/>
          <w:rFonts w:ascii="Arial" w:hAnsi="Arial" w:cs="Arial"/>
          <w:b/>
          <w:sz w:val="24"/>
          <w:szCs w:val="24"/>
        </w:rPr>
        <w:t>y Lata!</w:t>
      </w:r>
    </w:p>
    <w:p w:rsidR="00613599" w:rsidRPr="00613599" w:rsidRDefault="00F67670" w:rsidP="00F67670">
      <w:pPr>
        <w:spacing w:line="360" w:lineRule="auto"/>
        <w:jc w:val="center"/>
        <w:rPr>
          <w:rStyle w:val="descriptionsectionmoretext"/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82814" cy="1460938"/>
            <wp:effectExtent l="0" t="0" r="0" b="6350"/>
            <wp:docPr id="5" name="Obraz 5" descr="AfryKamera African Film Festival in Warsaw - FilmFre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ryKamera African Film Festival in Warsaw - FilmFreew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75" cy="14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9" w:rsidRPr="00613599" w:rsidRDefault="00613599" w:rsidP="00613599">
      <w:pPr>
        <w:spacing w:line="360" w:lineRule="auto"/>
        <w:jc w:val="both"/>
        <w:rPr>
          <w:rStyle w:val="descriptionsectionmoretext"/>
          <w:rFonts w:ascii="Arial" w:hAnsi="Arial" w:cs="Arial"/>
          <w:b/>
          <w:sz w:val="24"/>
          <w:szCs w:val="24"/>
        </w:rPr>
      </w:pPr>
      <w:r w:rsidRPr="00613599">
        <w:rPr>
          <w:rStyle w:val="descriptionsectionmoretext"/>
          <w:rFonts w:ascii="Arial" w:hAnsi="Arial" w:cs="Arial"/>
          <w:b/>
          <w:sz w:val="24"/>
          <w:szCs w:val="24"/>
        </w:rPr>
        <w:t xml:space="preserve">W dniach 11-25 sierpnia w ramach Filmowej Stolicy Lata </w:t>
      </w:r>
      <w:r>
        <w:rPr>
          <w:rStyle w:val="descriptionsectionmoretext"/>
          <w:rFonts w:ascii="Arial" w:hAnsi="Arial" w:cs="Arial"/>
          <w:b/>
          <w:sz w:val="24"/>
          <w:szCs w:val="24"/>
        </w:rPr>
        <w:t xml:space="preserve">w Ogrodzie Saskim </w:t>
      </w:r>
      <w:r w:rsidRPr="00613599">
        <w:rPr>
          <w:rStyle w:val="descriptionsectionmoretext"/>
          <w:rFonts w:ascii="Arial" w:hAnsi="Arial" w:cs="Arial"/>
          <w:b/>
          <w:sz w:val="24"/>
          <w:szCs w:val="24"/>
        </w:rPr>
        <w:t xml:space="preserve">odbędą się pokazy trzech wybitnych afrykańskich filmów. Widzowie w Warszawie zobaczą </w:t>
      </w:r>
      <w:r>
        <w:rPr>
          <w:rStyle w:val="descriptionsectionmoretext"/>
          <w:rFonts w:ascii="Arial" w:hAnsi="Arial" w:cs="Arial"/>
          <w:b/>
          <w:sz w:val="24"/>
          <w:szCs w:val="24"/>
        </w:rPr>
        <w:t xml:space="preserve">produkcje nagradzane na największych festiwalach filmowych: </w:t>
      </w:r>
      <w:r w:rsidRPr="00613599">
        <w:rPr>
          <w:rStyle w:val="descriptionsectionmoretext"/>
          <w:rFonts w:ascii="Arial" w:hAnsi="Arial" w:cs="Arial"/>
          <w:b/>
          <w:sz w:val="24"/>
          <w:szCs w:val="24"/>
        </w:rPr>
        <w:t>„Lalkę”, „Umrzesz, mając 20 lat”</w:t>
      </w:r>
      <w:r>
        <w:rPr>
          <w:rStyle w:val="descriptionsectionmoretext"/>
          <w:rFonts w:ascii="Arial" w:hAnsi="Arial" w:cs="Arial"/>
          <w:b/>
          <w:sz w:val="24"/>
          <w:szCs w:val="24"/>
        </w:rPr>
        <w:t xml:space="preserve"> oraz</w:t>
      </w:r>
      <w:r w:rsidRPr="00613599">
        <w:rPr>
          <w:rStyle w:val="descriptionsectionmoretext"/>
          <w:rFonts w:ascii="Arial" w:hAnsi="Arial" w:cs="Arial"/>
          <w:b/>
          <w:sz w:val="24"/>
          <w:szCs w:val="24"/>
        </w:rPr>
        <w:t xml:space="preserve"> „Nędzników”</w:t>
      </w:r>
      <w:r>
        <w:rPr>
          <w:rStyle w:val="descriptionsectionmoretext"/>
          <w:rFonts w:ascii="Arial" w:hAnsi="Arial" w:cs="Arial"/>
          <w:b/>
          <w:sz w:val="24"/>
          <w:szCs w:val="24"/>
        </w:rPr>
        <w:t>.</w:t>
      </w:r>
      <w:r w:rsidRPr="00613599">
        <w:rPr>
          <w:rStyle w:val="descriptionsectionmoretext"/>
          <w:rFonts w:ascii="Arial" w:hAnsi="Arial" w:cs="Arial"/>
          <w:b/>
          <w:sz w:val="24"/>
          <w:szCs w:val="24"/>
        </w:rPr>
        <w:t xml:space="preserve"> </w:t>
      </w:r>
    </w:p>
    <w:p w:rsidR="00613599" w:rsidRPr="00613599" w:rsidRDefault="00613599" w:rsidP="00613599">
      <w:pPr>
        <w:spacing w:line="360" w:lineRule="auto"/>
        <w:jc w:val="both"/>
        <w:rPr>
          <w:rStyle w:val="descriptionsectionmoretext"/>
          <w:rFonts w:ascii="Arial" w:hAnsi="Arial" w:cs="Arial"/>
          <w:sz w:val="24"/>
          <w:szCs w:val="24"/>
        </w:rPr>
      </w:pPr>
    </w:p>
    <w:p w:rsidR="00613599" w:rsidRPr="00613599" w:rsidRDefault="00613599" w:rsidP="00613599">
      <w:pPr>
        <w:spacing w:line="360" w:lineRule="auto"/>
        <w:jc w:val="both"/>
        <w:rPr>
          <w:rStyle w:val="descriptionsectionmoretext"/>
          <w:rFonts w:ascii="Arial" w:hAnsi="Arial" w:cs="Arial"/>
          <w:b/>
          <w:i/>
          <w:sz w:val="24"/>
          <w:szCs w:val="24"/>
        </w:rPr>
      </w:pPr>
      <w:r>
        <w:rPr>
          <w:rStyle w:val="descriptionsectionmoretext"/>
          <w:rFonts w:ascii="Arial" w:hAnsi="Arial" w:cs="Arial"/>
          <w:b/>
          <w:i/>
          <w:sz w:val="24"/>
          <w:szCs w:val="24"/>
        </w:rPr>
        <w:t>„</w:t>
      </w:r>
      <w:r w:rsidRPr="00613599">
        <w:rPr>
          <w:rStyle w:val="descriptionsectionmoretext"/>
          <w:rFonts w:ascii="Arial" w:hAnsi="Arial" w:cs="Arial"/>
          <w:b/>
          <w:i/>
          <w:sz w:val="24"/>
          <w:szCs w:val="24"/>
        </w:rPr>
        <w:t>Lalka</w:t>
      </w:r>
      <w:r>
        <w:rPr>
          <w:rStyle w:val="descriptionsectionmoretext"/>
          <w:rFonts w:ascii="Arial" w:hAnsi="Arial" w:cs="Arial"/>
          <w:b/>
          <w:i/>
          <w:sz w:val="24"/>
          <w:szCs w:val="24"/>
        </w:rPr>
        <w:t>”</w:t>
      </w:r>
      <w:r w:rsidRPr="00613599">
        <w:rPr>
          <w:rStyle w:val="descriptionsectionmoretext"/>
          <w:rFonts w:ascii="Arial" w:hAnsi="Arial" w:cs="Arial"/>
          <w:b/>
          <w:i/>
          <w:sz w:val="24"/>
          <w:szCs w:val="24"/>
        </w:rPr>
        <w:t xml:space="preserve"> – 11 sierpnia, godz. 21:00 </w:t>
      </w:r>
    </w:p>
    <w:p w:rsidR="00F67670" w:rsidRDefault="00F67670" w:rsidP="00613599">
      <w:pPr>
        <w:spacing w:line="360" w:lineRule="auto"/>
        <w:jc w:val="both"/>
        <w:rPr>
          <w:rStyle w:val="descriptionsectionmoretext"/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939216" wp14:editId="645815FB">
            <wp:extent cx="5738649" cy="3217869"/>
            <wp:effectExtent l="0" t="0" r="0" b="1905"/>
            <wp:docPr id="1" name="Obraz 1" descr="Nie damy się zamknąć w klatce - recenzja filmu “Lalka” - WFF - Pełna S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damy się zamknąć w klatce - recenzja filmu “Lalka” - WFF - Pełna S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98" cy="322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0" w:rsidRPr="00F67670" w:rsidRDefault="00F67670" w:rsidP="00613599">
      <w:pPr>
        <w:spacing w:line="360" w:lineRule="auto"/>
        <w:jc w:val="both"/>
        <w:rPr>
          <w:rStyle w:val="descriptionsectionmoretext"/>
          <w:rFonts w:ascii="Arial" w:hAnsi="Arial" w:cs="Arial"/>
          <w:i/>
          <w:sz w:val="20"/>
          <w:szCs w:val="20"/>
        </w:rPr>
      </w:pPr>
      <w:r w:rsidRPr="00F67670">
        <w:rPr>
          <w:rStyle w:val="descriptionsectionmoretext"/>
          <w:rFonts w:ascii="Arial" w:hAnsi="Arial" w:cs="Arial"/>
          <w:i/>
          <w:sz w:val="20"/>
          <w:szCs w:val="20"/>
        </w:rPr>
        <w:t xml:space="preserve">Lalka, fot. </w:t>
      </w:r>
      <w:r>
        <w:rPr>
          <w:rStyle w:val="descriptionsectionmoretext"/>
          <w:rFonts w:ascii="Arial" w:hAnsi="Arial" w:cs="Arial"/>
          <w:i/>
          <w:sz w:val="20"/>
          <w:szCs w:val="20"/>
        </w:rPr>
        <w:t>m</w:t>
      </w:r>
      <w:r w:rsidRPr="00F67670">
        <w:rPr>
          <w:rStyle w:val="descriptionsectionmoretext"/>
          <w:rFonts w:ascii="Arial" w:hAnsi="Arial" w:cs="Arial"/>
          <w:i/>
          <w:sz w:val="20"/>
          <w:szCs w:val="20"/>
        </w:rPr>
        <w:t>ateriały prasowe</w:t>
      </w:r>
    </w:p>
    <w:p w:rsidR="00F67670" w:rsidRPr="00F67670" w:rsidRDefault="00613599" w:rsidP="00F676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Algier 1997. Trwa wojna domowa w Algierii. Islamscy fundamentaliści terroryzują kraj. Opresje dotykają też kobiet. Terroryści chcą przejąć kontrolę nad kobiecymi ciałami, nad tym, jak się mają ubierać i kiedy pokazywać się publicznie. W takiej atmosferze żyje młoda studentka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Nedjma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. Jej pasją jest moda. Chciałaby zostać profesjonalną projektantką mody, organizować pokazy. Chce żyć normalnym życiem młodej kobiety. </w:t>
      </w:r>
      <w:r w:rsidRPr="00613599">
        <w:rPr>
          <w:rStyle w:val="descriptionsectionmoretext"/>
          <w:rFonts w:ascii="Arial" w:hAnsi="Arial" w:cs="Arial"/>
          <w:sz w:val="24"/>
          <w:szCs w:val="24"/>
        </w:rPr>
        <w:lastRenderedPageBreak/>
        <w:t xml:space="preserve">Studiować, wymykać się w nocy, by wytańczyć smutki z przyjaciółką i czerpać z życia pełnymi garściami. Kiedy atmosfera wokół sytuacji politycznej gęstnieje i duch konserwatyzmu staje się coraz bardziej namacalny,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Nedjma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nie przyjmuje tego do wiadomości. Postanawia otwarcie walczyć o swoją niezależność i godność.</w:t>
      </w:r>
    </w:p>
    <w:p w:rsidR="00613599" w:rsidRDefault="00613599" w:rsidP="006135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599">
        <w:rPr>
          <w:rFonts w:ascii="Arial" w:eastAsia="Times New Roman" w:hAnsi="Arial" w:cs="Arial"/>
          <w:sz w:val="24"/>
          <w:szCs w:val="24"/>
          <w:lang w:eastAsia="pl-PL"/>
        </w:rPr>
        <w:t>W 2020 roku film był oficjalnym kandydatem Algierii do Oscara w kategorii najlepszy film międzynarodowy.</w:t>
      </w:r>
    </w:p>
    <w:p w:rsidR="00613599" w:rsidRPr="00613599" w:rsidRDefault="00613599" w:rsidP="006135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3599" w:rsidRPr="00613599" w:rsidRDefault="00613599" w:rsidP="00613599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Pr="00613599">
        <w:rPr>
          <w:rFonts w:ascii="Arial" w:hAnsi="Arial" w:cs="Arial"/>
          <w:b/>
          <w:i/>
          <w:sz w:val="24"/>
          <w:szCs w:val="24"/>
        </w:rPr>
        <w:t>Umrzesz, mając 20 lat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613599">
        <w:rPr>
          <w:rFonts w:ascii="Arial" w:hAnsi="Arial" w:cs="Arial"/>
          <w:b/>
          <w:i/>
          <w:sz w:val="24"/>
          <w:szCs w:val="24"/>
        </w:rPr>
        <w:t xml:space="preserve"> – 18.08, godz. 21:00</w:t>
      </w:r>
    </w:p>
    <w:p w:rsidR="00613599" w:rsidRDefault="00613599" w:rsidP="00613599">
      <w:pPr>
        <w:spacing w:line="360" w:lineRule="auto"/>
        <w:jc w:val="both"/>
        <w:rPr>
          <w:rStyle w:val="descriptionsectionmoretext"/>
          <w:rFonts w:ascii="Arial" w:hAnsi="Arial" w:cs="Arial"/>
          <w:sz w:val="24"/>
          <w:szCs w:val="24"/>
        </w:rPr>
      </w:pPr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Prowincja Al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Jazira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w Sudanie. Podczas błogosławieństwa swego nowo narodzonego syna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Sakina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słyszy złą wróżbę –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Muzamil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umrze w wieku 20 lat. Od tej pory życie chłopca naznaczone jest tą przepowiednią. Chłopiec nie marzy, nie planuje, nie potrafi cieszyć się życiem, a jedynie czeka na sp</w:t>
      </w:r>
      <w:bookmarkStart w:id="0" w:name="_GoBack"/>
      <w:bookmarkEnd w:id="0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ełnienie wyroku. Upływ czasu odmierzają kolejne kreski rysowane przez matkę na ścianach domu. Jedyne chwile radości przynoszą mu przyjaciółka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Naima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i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Suleiman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, który zwiedził pół świata i dzięki któremu </w:t>
      </w:r>
      <w:proofErr w:type="spellStart"/>
      <w:r w:rsidRPr="00613599">
        <w:rPr>
          <w:rStyle w:val="descriptionsectionmoretext"/>
          <w:rFonts w:ascii="Arial" w:hAnsi="Arial" w:cs="Arial"/>
          <w:sz w:val="24"/>
          <w:szCs w:val="24"/>
        </w:rPr>
        <w:t>Muzamil</w:t>
      </w:r>
      <w:proofErr w:type="spellEnd"/>
      <w:r w:rsidRPr="00613599">
        <w:rPr>
          <w:rStyle w:val="descriptionsectionmoretext"/>
          <w:rFonts w:ascii="Arial" w:hAnsi="Arial" w:cs="Arial"/>
          <w:sz w:val="24"/>
          <w:szCs w:val="24"/>
        </w:rPr>
        <w:t xml:space="preserve"> ogląda swój pierwszy film. Czy chłopcu uda się wyrwać z kręgu śmierci? I co stanie się w dniu jego dwudziestych urodzin?</w:t>
      </w:r>
    </w:p>
    <w:p w:rsidR="00F67670" w:rsidRDefault="00F67670" w:rsidP="00F6767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62625" cy="2400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0" w:rsidRPr="00F67670" w:rsidRDefault="00F67670" w:rsidP="00F67670">
      <w:pPr>
        <w:spacing w:before="100" w:beforeAutospacing="1" w:after="100" w:afterAutospacing="1" w:line="360" w:lineRule="auto"/>
        <w:jc w:val="both"/>
        <w:rPr>
          <w:rStyle w:val="descriptionsectionmoretext"/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Umrzesz, mając 20 lat, fot. materiały prasowe</w:t>
      </w:r>
    </w:p>
    <w:p w:rsidR="00613599" w:rsidRDefault="00613599" w:rsidP="00613599">
      <w:pPr>
        <w:spacing w:line="360" w:lineRule="auto"/>
        <w:jc w:val="both"/>
        <w:rPr>
          <w:rStyle w:val="d-inline-block"/>
          <w:rFonts w:ascii="Arial" w:hAnsi="Arial" w:cs="Arial"/>
          <w:sz w:val="24"/>
          <w:szCs w:val="24"/>
        </w:rPr>
      </w:pPr>
      <w:r w:rsidRPr="00613599">
        <w:rPr>
          <w:rStyle w:val="d-inline-block"/>
          <w:rFonts w:ascii="Arial" w:hAnsi="Arial" w:cs="Arial"/>
          <w:sz w:val="24"/>
          <w:szCs w:val="24"/>
        </w:rPr>
        <w:t xml:space="preserve">Film </w:t>
      </w:r>
      <w:r w:rsidRPr="00613599">
        <w:rPr>
          <w:rStyle w:val="d-inline-block"/>
          <w:rFonts w:ascii="Arial" w:hAnsi="Arial" w:cs="Arial"/>
          <w:sz w:val="24"/>
          <w:szCs w:val="24"/>
        </w:rPr>
        <w:t>był</w:t>
      </w:r>
      <w:r w:rsidRPr="00613599">
        <w:rPr>
          <w:rStyle w:val="d-inline-block"/>
          <w:rFonts w:ascii="Arial" w:hAnsi="Arial" w:cs="Arial"/>
          <w:sz w:val="24"/>
          <w:szCs w:val="24"/>
        </w:rPr>
        <w:t xml:space="preserve"> </w:t>
      </w:r>
      <w:r w:rsidRPr="00613599">
        <w:rPr>
          <w:rStyle w:val="d-inline-block"/>
          <w:rFonts w:ascii="Arial" w:hAnsi="Arial" w:cs="Arial"/>
          <w:sz w:val="24"/>
          <w:szCs w:val="24"/>
        </w:rPr>
        <w:t xml:space="preserve">historycznym, pierwszym kandydatem </w:t>
      </w:r>
      <w:r w:rsidRPr="00613599">
        <w:rPr>
          <w:rStyle w:val="d-inline-block"/>
          <w:rFonts w:ascii="Arial" w:hAnsi="Arial" w:cs="Arial"/>
          <w:sz w:val="24"/>
          <w:szCs w:val="24"/>
        </w:rPr>
        <w:t>Sudanu do Os</w:t>
      </w:r>
      <w:r w:rsidRPr="00613599">
        <w:rPr>
          <w:rStyle w:val="d-inline-block"/>
          <w:rFonts w:ascii="Arial" w:hAnsi="Arial" w:cs="Arial"/>
          <w:sz w:val="24"/>
          <w:szCs w:val="24"/>
        </w:rPr>
        <w:t>c</w:t>
      </w:r>
      <w:r w:rsidRPr="00613599">
        <w:rPr>
          <w:rStyle w:val="d-inline-block"/>
          <w:rFonts w:ascii="Arial" w:hAnsi="Arial" w:cs="Arial"/>
          <w:sz w:val="24"/>
          <w:szCs w:val="24"/>
        </w:rPr>
        <w:t>ara dla najlepszego filmu międzynarodowego.</w:t>
      </w:r>
    </w:p>
    <w:p w:rsidR="00613599" w:rsidRPr="00613599" w:rsidRDefault="00613599" w:rsidP="00613599">
      <w:pPr>
        <w:spacing w:line="360" w:lineRule="auto"/>
        <w:jc w:val="both"/>
        <w:rPr>
          <w:rStyle w:val="d-inline-block"/>
          <w:rFonts w:ascii="Arial" w:hAnsi="Arial" w:cs="Arial"/>
          <w:sz w:val="24"/>
          <w:szCs w:val="24"/>
        </w:rPr>
      </w:pPr>
    </w:p>
    <w:p w:rsidR="00613599" w:rsidRPr="00613599" w:rsidRDefault="00613599" w:rsidP="00613599">
      <w:pPr>
        <w:spacing w:line="360" w:lineRule="auto"/>
        <w:jc w:val="both"/>
        <w:rPr>
          <w:rStyle w:val="descriptionsectionmoretext"/>
          <w:rFonts w:ascii="Arial" w:hAnsi="Arial" w:cs="Arial"/>
          <w:b/>
          <w:i/>
          <w:sz w:val="24"/>
          <w:szCs w:val="24"/>
        </w:rPr>
      </w:pPr>
      <w:r>
        <w:rPr>
          <w:rStyle w:val="descriptionsectionmoretext"/>
          <w:rFonts w:ascii="Arial" w:hAnsi="Arial" w:cs="Arial"/>
          <w:b/>
          <w:i/>
          <w:sz w:val="24"/>
          <w:szCs w:val="24"/>
        </w:rPr>
        <w:lastRenderedPageBreak/>
        <w:t>„</w:t>
      </w:r>
      <w:r w:rsidRPr="00613599">
        <w:rPr>
          <w:rStyle w:val="descriptionsectionmoretext"/>
          <w:rFonts w:ascii="Arial" w:hAnsi="Arial" w:cs="Arial"/>
          <w:b/>
          <w:i/>
          <w:sz w:val="24"/>
          <w:szCs w:val="24"/>
        </w:rPr>
        <w:t>Nędznicy</w:t>
      </w:r>
      <w:r>
        <w:rPr>
          <w:rStyle w:val="descriptionsectionmoretext"/>
          <w:rFonts w:ascii="Arial" w:hAnsi="Arial" w:cs="Arial"/>
          <w:b/>
          <w:i/>
          <w:sz w:val="24"/>
          <w:szCs w:val="24"/>
        </w:rPr>
        <w:t>”</w:t>
      </w:r>
      <w:r w:rsidRPr="00613599">
        <w:rPr>
          <w:rStyle w:val="descriptionsectionmoretext"/>
          <w:rFonts w:ascii="Arial" w:hAnsi="Arial" w:cs="Arial"/>
          <w:b/>
          <w:i/>
          <w:sz w:val="24"/>
          <w:szCs w:val="24"/>
        </w:rPr>
        <w:t xml:space="preserve"> – 25.08, godz. 21:00 </w:t>
      </w:r>
    </w:p>
    <w:p w:rsidR="00F67670" w:rsidRDefault="00613599" w:rsidP="00F67670">
      <w:pPr>
        <w:pStyle w:val="synopsis"/>
        <w:spacing w:line="360" w:lineRule="auto"/>
        <w:jc w:val="both"/>
        <w:rPr>
          <w:rFonts w:ascii="Arial" w:hAnsi="Arial" w:cs="Arial"/>
        </w:rPr>
      </w:pPr>
      <w:proofErr w:type="spellStart"/>
      <w:r w:rsidRPr="00613599">
        <w:rPr>
          <w:rFonts w:ascii="Arial" w:hAnsi="Arial" w:cs="Arial"/>
        </w:rPr>
        <w:t>Stéphane</w:t>
      </w:r>
      <w:proofErr w:type="spellEnd"/>
      <w:r w:rsidRPr="00613599">
        <w:rPr>
          <w:rFonts w:ascii="Arial" w:hAnsi="Arial" w:cs="Arial"/>
        </w:rPr>
        <w:t xml:space="preserve"> (</w:t>
      </w:r>
      <w:proofErr w:type="spellStart"/>
      <w:r w:rsidRPr="00613599">
        <w:rPr>
          <w:rFonts w:ascii="Arial" w:hAnsi="Arial" w:cs="Arial"/>
        </w:rPr>
        <w:t>Damien</w:t>
      </w:r>
      <w:proofErr w:type="spellEnd"/>
      <w:r w:rsidRPr="00613599">
        <w:rPr>
          <w:rFonts w:ascii="Arial" w:hAnsi="Arial" w:cs="Arial"/>
        </w:rPr>
        <w:t xml:space="preserve"> </w:t>
      </w:r>
      <w:proofErr w:type="spellStart"/>
      <w:r w:rsidRPr="00613599">
        <w:rPr>
          <w:rFonts w:ascii="Arial" w:hAnsi="Arial" w:cs="Arial"/>
        </w:rPr>
        <w:t>Bonnard</w:t>
      </w:r>
      <w:proofErr w:type="spellEnd"/>
      <w:r w:rsidRPr="00613599">
        <w:rPr>
          <w:rFonts w:ascii="Arial" w:hAnsi="Arial" w:cs="Arial"/>
        </w:rPr>
        <w:t xml:space="preserve">) dołącza do lokalnego oddziału do walki z przestępczością na zubożałych przedmieściach </w:t>
      </w:r>
      <w:proofErr w:type="spellStart"/>
      <w:r w:rsidRPr="00613599">
        <w:rPr>
          <w:rFonts w:ascii="Arial" w:hAnsi="Arial" w:cs="Arial"/>
        </w:rPr>
        <w:t>Montfermeil</w:t>
      </w:r>
      <w:proofErr w:type="spellEnd"/>
      <w:r w:rsidRPr="00613599">
        <w:rPr>
          <w:rFonts w:ascii="Arial" w:hAnsi="Arial" w:cs="Arial"/>
        </w:rPr>
        <w:t xml:space="preserve">. Pracując wraz ze swoimi pozbawionymi skrupułów kolegami, Chrisem (Alexis </w:t>
      </w:r>
      <w:proofErr w:type="spellStart"/>
      <w:r w:rsidRPr="00613599">
        <w:rPr>
          <w:rFonts w:ascii="Arial" w:hAnsi="Arial" w:cs="Arial"/>
        </w:rPr>
        <w:t>Manenti</w:t>
      </w:r>
      <w:proofErr w:type="spellEnd"/>
      <w:r w:rsidRPr="00613599">
        <w:rPr>
          <w:rFonts w:ascii="Arial" w:hAnsi="Arial" w:cs="Arial"/>
        </w:rPr>
        <w:t xml:space="preserve">) i </w:t>
      </w:r>
      <w:proofErr w:type="spellStart"/>
      <w:r w:rsidRPr="00613599">
        <w:rPr>
          <w:rFonts w:ascii="Arial" w:hAnsi="Arial" w:cs="Arial"/>
        </w:rPr>
        <w:t>Gwadą</w:t>
      </w:r>
      <w:proofErr w:type="spellEnd"/>
      <w:r w:rsidRPr="00613599">
        <w:rPr>
          <w:rFonts w:ascii="Arial" w:hAnsi="Arial" w:cs="Arial"/>
        </w:rPr>
        <w:t xml:space="preserve"> (</w:t>
      </w:r>
      <w:proofErr w:type="spellStart"/>
      <w:r w:rsidRPr="00613599">
        <w:rPr>
          <w:rFonts w:ascii="Arial" w:hAnsi="Arial" w:cs="Arial"/>
        </w:rPr>
        <w:t>Djebril</w:t>
      </w:r>
      <w:proofErr w:type="spellEnd"/>
      <w:r w:rsidRPr="00613599">
        <w:rPr>
          <w:rFonts w:ascii="Arial" w:hAnsi="Arial" w:cs="Arial"/>
        </w:rPr>
        <w:t xml:space="preserve"> </w:t>
      </w:r>
      <w:proofErr w:type="spellStart"/>
      <w:r w:rsidRPr="00613599">
        <w:rPr>
          <w:rFonts w:ascii="Arial" w:hAnsi="Arial" w:cs="Arial"/>
        </w:rPr>
        <w:t>Zonga</w:t>
      </w:r>
      <w:proofErr w:type="spellEnd"/>
      <w:r w:rsidRPr="00613599">
        <w:rPr>
          <w:rFonts w:ascii="Arial" w:hAnsi="Arial" w:cs="Arial"/>
        </w:rPr>
        <w:t>), mężczyzna walczy o utrzymanie porządku w obliczu narastających napięć między lokalnymi gangami. Jednak jedno nieoczekiwanie gwałtowne aresztowanie sprawia, że trzech funkcjonariuszy musi liczyć się konsekwencjami swoich działań…</w:t>
      </w:r>
    </w:p>
    <w:p w:rsidR="00F67670" w:rsidRDefault="00F67670" w:rsidP="00F67670">
      <w:pPr>
        <w:pStyle w:val="synopsis"/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24525" cy="3610854"/>
            <wp:effectExtent l="0" t="0" r="0" b="8890"/>
            <wp:docPr id="3" name="Obraz 3" descr="Nędznicy (2019) - Film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ędznicy (2019) - Film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43" cy="36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0" w:rsidRDefault="00F67670" w:rsidP="00F67670">
      <w:pPr>
        <w:pStyle w:val="synopsis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67670">
        <w:rPr>
          <w:rFonts w:ascii="Arial" w:hAnsi="Arial" w:cs="Arial"/>
          <w:i/>
          <w:sz w:val="20"/>
          <w:szCs w:val="20"/>
        </w:rPr>
        <w:t>Nędznicy, fot. materiały prasowe</w:t>
      </w:r>
    </w:p>
    <w:p w:rsidR="00613599" w:rsidRPr="00F67670" w:rsidRDefault="00613599" w:rsidP="00F67670">
      <w:pPr>
        <w:pStyle w:val="synopsis"/>
        <w:spacing w:line="360" w:lineRule="auto"/>
        <w:jc w:val="both"/>
        <w:rPr>
          <w:rStyle w:val="show-more-text"/>
          <w:rFonts w:ascii="Arial" w:hAnsi="Arial" w:cs="Arial"/>
          <w:i/>
        </w:rPr>
      </w:pPr>
      <w:r w:rsidRPr="00613599">
        <w:rPr>
          <w:rFonts w:ascii="Arial" w:hAnsi="Arial" w:cs="Arial"/>
        </w:rPr>
        <w:t xml:space="preserve">Nominowany do Oscara i Złotego Globu francuski obraz zainspirowany zamieszkami w Paryżu z 2005 roku. Za kamerą stanął debiutant </w:t>
      </w:r>
      <w:proofErr w:type="spellStart"/>
      <w:r w:rsidRPr="00613599">
        <w:rPr>
          <w:rFonts w:ascii="Arial" w:hAnsi="Arial" w:cs="Arial"/>
        </w:rPr>
        <w:t>Ladj</w:t>
      </w:r>
      <w:proofErr w:type="spellEnd"/>
      <w:r w:rsidRPr="00613599">
        <w:rPr>
          <w:rFonts w:ascii="Arial" w:hAnsi="Arial" w:cs="Arial"/>
        </w:rPr>
        <w:t xml:space="preserve"> </w:t>
      </w:r>
      <w:proofErr w:type="spellStart"/>
      <w:r w:rsidRPr="00613599">
        <w:rPr>
          <w:rFonts w:ascii="Arial" w:hAnsi="Arial" w:cs="Arial"/>
        </w:rPr>
        <w:t>Ly</w:t>
      </w:r>
      <w:proofErr w:type="spellEnd"/>
      <w:r w:rsidRPr="00613599">
        <w:rPr>
          <w:rFonts w:ascii="Arial" w:hAnsi="Arial" w:cs="Arial"/>
        </w:rPr>
        <w:t>, który w efektowny sposób</w:t>
      </w:r>
      <w:r w:rsidRPr="00613599">
        <w:rPr>
          <w:rStyle w:val="show-more-text"/>
          <w:rFonts w:ascii="Arial" w:hAnsi="Arial" w:cs="Arial"/>
        </w:rPr>
        <w:t xml:space="preserve"> </w:t>
      </w:r>
      <w:r w:rsidRPr="00F67670">
        <w:rPr>
          <w:rStyle w:val="show-more-text"/>
          <w:rFonts w:ascii="Arial" w:hAnsi="Arial" w:cs="Arial"/>
        </w:rPr>
        <w:t>kreśli specyfikę podparyskiego piekła. Produkcja została wyróżnio</w:t>
      </w:r>
      <w:r w:rsidR="00F67670" w:rsidRPr="00F67670">
        <w:rPr>
          <w:rStyle w:val="show-more-text"/>
          <w:rFonts w:ascii="Arial" w:hAnsi="Arial" w:cs="Arial"/>
        </w:rPr>
        <w:t>na Nagrodą Jury na MFF w Cannes.</w:t>
      </w:r>
    </w:p>
    <w:p w:rsidR="00F67670" w:rsidRPr="00F67670" w:rsidRDefault="00F67670" w:rsidP="00F67670">
      <w:pPr>
        <w:pStyle w:val="synopsis"/>
        <w:spacing w:line="360" w:lineRule="auto"/>
        <w:jc w:val="both"/>
        <w:rPr>
          <w:rStyle w:val="show-more-text"/>
          <w:rFonts w:ascii="Arial" w:hAnsi="Arial" w:cs="Arial"/>
          <w:b/>
        </w:rPr>
      </w:pPr>
      <w:r w:rsidRPr="00F67670">
        <w:rPr>
          <w:rStyle w:val="show-more-text"/>
          <w:rFonts w:ascii="Arial" w:hAnsi="Arial" w:cs="Arial"/>
          <w:b/>
        </w:rPr>
        <w:t xml:space="preserve">Szczegółowe informacje dostępne są na stronach: </w:t>
      </w:r>
      <w:hyperlink r:id="rId8" w:history="1">
        <w:r w:rsidRPr="00F67670">
          <w:rPr>
            <w:rStyle w:val="Hipercze"/>
            <w:rFonts w:ascii="Arial" w:hAnsi="Arial" w:cs="Arial"/>
            <w:b/>
          </w:rPr>
          <w:t>www.filmowastolica.pl</w:t>
        </w:r>
      </w:hyperlink>
      <w:r w:rsidRPr="00F67670">
        <w:rPr>
          <w:rStyle w:val="show-more-text"/>
          <w:rFonts w:ascii="Arial" w:hAnsi="Arial" w:cs="Arial"/>
          <w:b/>
        </w:rPr>
        <w:t xml:space="preserve"> oraz </w:t>
      </w:r>
      <w:hyperlink r:id="rId9" w:history="1">
        <w:r w:rsidRPr="00F67670">
          <w:rPr>
            <w:rStyle w:val="Hipercze"/>
            <w:rFonts w:ascii="Arial" w:hAnsi="Arial" w:cs="Arial"/>
            <w:b/>
          </w:rPr>
          <w:t>www.afrykamera.pl</w:t>
        </w:r>
      </w:hyperlink>
      <w:r w:rsidRPr="00F67670">
        <w:rPr>
          <w:rStyle w:val="show-more-text"/>
          <w:rFonts w:ascii="Arial" w:hAnsi="Arial" w:cs="Arial"/>
          <w:b/>
        </w:rPr>
        <w:t xml:space="preserve"> </w:t>
      </w:r>
    </w:p>
    <w:p w:rsidR="00F67670" w:rsidRDefault="00F67670" w:rsidP="00F67670">
      <w:pPr>
        <w:pStyle w:val="synopsis"/>
        <w:spacing w:line="360" w:lineRule="auto"/>
        <w:jc w:val="both"/>
        <w:rPr>
          <w:rStyle w:val="show-more-text"/>
          <w:rFonts w:ascii="Arial" w:hAnsi="Arial" w:cs="Arial"/>
          <w:b/>
          <w:sz w:val="20"/>
          <w:szCs w:val="20"/>
        </w:rPr>
      </w:pPr>
    </w:p>
    <w:p w:rsidR="00F67670" w:rsidRPr="00F67670" w:rsidRDefault="00F67670" w:rsidP="00F67670">
      <w:pPr>
        <w:pStyle w:val="synopsis"/>
        <w:spacing w:line="360" w:lineRule="auto"/>
        <w:jc w:val="both"/>
        <w:rPr>
          <w:rStyle w:val="show-more-text"/>
          <w:rFonts w:ascii="Arial" w:hAnsi="Arial" w:cs="Arial"/>
          <w:b/>
          <w:sz w:val="20"/>
          <w:szCs w:val="20"/>
        </w:rPr>
      </w:pPr>
      <w:r w:rsidRPr="00F67670">
        <w:rPr>
          <w:rStyle w:val="show-more-text"/>
          <w:rFonts w:ascii="Arial" w:hAnsi="Arial" w:cs="Arial"/>
          <w:b/>
          <w:sz w:val="20"/>
          <w:szCs w:val="20"/>
        </w:rPr>
        <w:lastRenderedPageBreak/>
        <w:t xml:space="preserve">Kontakt dla mediów: </w:t>
      </w:r>
    </w:p>
    <w:p w:rsidR="00F67670" w:rsidRPr="00F67670" w:rsidRDefault="00F67670" w:rsidP="00F67670">
      <w:pPr>
        <w:pStyle w:val="synopsis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Pr="00F67670">
          <w:rPr>
            <w:rStyle w:val="Hipercze"/>
            <w:rFonts w:ascii="Arial" w:hAnsi="Arial" w:cs="Arial"/>
            <w:sz w:val="20"/>
            <w:szCs w:val="20"/>
          </w:rPr>
          <w:t>pr@afrykamera.pl</w:t>
        </w:r>
      </w:hyperlink>
      <w:r w:rsidRPr="00F67670">
        <w:rPr>
          <w:rFonts w:ascii="Arial" w:hAnsi="Arial" w:cs="Arial"/>
          <w:sz w:val="20"/>
          <w:szCs w:val="20"/>
        </w:rPr>
        <w:t xml:space="preserve"> </w:t>
      </w:r>
    </w:p>
    <w:p w:rsidR="00F67670" w:rsidRPr="00F67670" w:rsidRDefault="00F67670" w:rsidP="00F67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670">
        <w:rPr>
          <w:rFonts w:ascii="Arial" w:hAnsi="Arial" w:cs="Arial"/>
          <w:sz w:val="20"/>
          <w:szCs w:val="20"/>
        </w:rPr>
        <w:t xml:space="preserve">Beata </w:t>
      </w:r>
      <w:proofErr w:type="spellStart"/>
      <w:r w:rsidRPr="00F67670">
        <w:rPr>
          <w:rFonts w:ascii="Arial" w:hAnsi="Arial" w:cs="Arial"/>
          <w:sz w:val="20"/>
          <w:szCs w:val="20"/>
        </w:rPr>
        <w:t>Bierońska</w:t>
      </w:r>
      <w:proofErr w:type="spellEnd"/>
    </w:p>
    <w:p w:rsidR="00F67670" w:rsidRPr="00F67670" w:rsidRDefault="00F67670" w:rsidP="00F67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670">
        <w:rPr>
          <w:rFonts w:ascii="Arial" w:hAnsi="Arial" w:cs="Arial"/>
          <w:sz w:val="20"/>
          <w:szCs w:val="20"/>
        </w:rPr>
        <w:t>603-885-678</w:t>
      </w:r>
    </w:p>
    <w:p w:rsidR="00F67670" w:rsidRPr="00F67670" w:rsidRDefault="00F67670" w:rsidP="00F67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67670" w:rsidRPr="00F67670" w:rsidRDefault="00F67670" w:rsidP="00F67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670">
        <w:rPr>
          <w:rFonts w:ascii="Arial" w:hAnsi="Arial" w:cs="Arial"/>
          <w:sz w:val="20"/>
          <w:szCs w:val="20"/>
        </w:rPr>
        <w:t>Bartosz Lachowicz</w:t>
      </w:r>
    </w:p>
    <w:p w:rsidR="00F67670" w:rsidRPr="00F67670" w:rsidRDefault="00F67670" w:rsidP="00F676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7670">
        <w:rPr>
          <w:rFonts w:ascii="Arial" w:hAnsi="Arial" w:cs="Arial"/>
          <w:sz w:val="20"/>
          <w:szCs w:val="20"/>
        </w:rPr>
        <w:t>881-251-141</w:t>
      </w:r>
    </w:p>
    <w:p w:rsidR="00613599" w:rsidRPr="00F67670" w:rsidRDefault="00613599" w:rsidP="00613599">
      <w:pPr>
        <w:pStyle w:val="synopsis"/>
        <w:rPr>
          <w:rStyle w:val="show-more-text"/>
          <w:sz w:val="20"/>
          <w:szCs w:val="20"/>
        </w:rPr>
      </w:pPr>
    </w:p>
    <w:p w:rsidR="00613599" w:rsidRPr="00F67670" w:rsidRDefault="00613599" w:rsidP="00613599">
      <w:pPr>
        <w:pStyle w:val="synopsis"/>
        <w:rPr>
          <w:sz w:val="20"/>
          <w:szCs w:val="20"/>
        </w:rPr>
      </w:pPr>
    </w:p>
    <w:p w:rsidR="00613599" w:rsidRPr="00F67670" w:rsidRDefault="00613599">
      <w:pPr>
        <w:rPr>
          <w:sz w:val="20"/>
          <w:szCs w:val="20"/>
        </w:rPr>
      </w:pPr>
    </w:p>
    <w:sectPr w:rsidR="00613599" w:rsidRPr="00F6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9"/>
    <w:rsid w:val="00202DA3"/>
    <w:rsid w:val="00613599"/>
    <w:rsid w:val="00D141EE"/>
    <w:rsid w:val="00F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C4AF-45F5-4219-B768-CA0AA45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sectionmoretext">
    <w:name w:val="descriptionsection__moretext"/>
    <w:basedOn w:val="Domylnaczcionkaakapitu"/>
    <w:rsid w:val="00613599"/>
  </w:style>
  <w:style w:type="paragraph" w:customStyle="1" w:styleId="descriptionsectiontext">
    <w:name w:val="descriptionsection__text"/>
    <w:basedOn w:val="Normalny"/>
    <w:rsid w:val="006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3599"/>
    <w:rPr>
      <w:color w:val="0000FF"/>
      <w:u w:val="single"/>
    </w:rPr>
  </w:style>
  <w:style w:type="paragraph" w:customStyle="1" w:styleId="synopsis">
    <w:name w:val="synopsis"/>
    <w:basedOn w:val="Normalny"/>
    <w:rsid w:val="006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w-more-text">
    <w:name w:val="show-more-text"/>
    <w:basedOn w:val="Domylnaczcionkaakapitu"/>
    <w:rsid w:val="00613599"/>
  </w:style>
  <w:style w:type="character" w:customStyle="1" w:styleId="d-inline-block">
    <w:name w:val="d-inline-block"/>
    <w:basedOn w:val="Domylnaczcionkaakapitu"/>
    <w:rsid w:val="00613599"/>
  </w:style>
  <w:style w:type="paragraph" w:styleId="NormalnyWeb">
    <w:name w:val="Normal (Web)"/>
    <w:basedOn w:val="Normalny"/>
    <w:uiPriority w:val="99"/>
    <w:semiHidden/>
    <w:unhideWhenUsed/>
    <w:rsid w:val="006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wastolic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r@afrykamera.p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frykame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Lachowicz</dc:creator>
  <cp:keywords/>
  <dc:description/>
  <cp:lastModifiedBy>Bartosz Lachowicz</cp:lastModifiedBy>
  <cp:revision>2</cp:revision>
  <dcterms:created xsi:type="dcterms:W3CDTF">2021-08-10T13:04:00Z</dcterms:created>
  <dcterms:modified xsi:type="dcterms:W3CDTF">2021-08-10T14:18:00Z</dcterms:modified>
</cp:coreProperties>
</file>