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6F880" w14:textId="77777777" w:rsidR="007A3E64" w:rsidRPr="00B10A9B" w:rsidRDefault="007A3E64" w:rsidP="00E844A5">
      <w:pPr>
        <w:spacing w:before="100" w:beforeAutospacing="1" w:after="100" w:afterAutospacing="1" w:line="360" w:lineRule="auto"/>
        <w:jc w:val="right"/>
        <w:rPr>
          <w:rStyle w:val="Pogrubienie"/>
          <w:rFonts w:ascii="Arial" w:eastAsia="Times New Roman" w:hAnsi="Arial" w:cs="Arial"/>
          <w:b w:val="0"/>
          <w:bCs w:val="0"/>
          <w:i/>
          <w:iCs/>
          <w:noProof/>
          <w:sz w:val="24"/>
          <w:szCs w:val="24"/>
          <w:lang w:eastAsia="pl-PL"/>
        </w:rPr>
      </w:pPr>
    </w:p>
    <w:p w14:paraId="4046C987" w14:textId="0D71448F" w:rsidR="00CD72A7" w:rsidRDefault="00CD72A7" w:rsidP="007778B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778B7">
        <w:rPr>
          <w:rFonts w:ascii="Arial" w:hAnsi="Arial" w:cs="Arial"/>
          <w:b/>
          <w:bCs/>
          <w:sz w:val="24"/>
          <w:szCs w:val="24"/>
        </w:rPr>
        <w:t>15. AfryKamera</w:t>
      </w:r>
      <w:r w:rsidR="00FB1F1D" w:rsidRPr="007778B7">
        <w:rPr>
          <w:rFonts w:ascii="Arial" w:hAnsi="Arial" w:cs="Arial"/>
          <w:b/>
          <w:bCs/>
          <w:sz w:val="24"/>
          <w:szCs w:val="24"/>
        </w:rPr>
        <w:t xml:space="preserve"> online w całej Polsce</w:t>
      </w:r>
    </w:p>
    <w:p w14:paraId="5B3D6446" w14:textId="4ED7E071" w:rsidR="00CD72A7" w:rsidRPr="007778B7" w:rsidRDefault="00C43B41" w:rsidP="00C43B41">
      <w:pPr>
        <w:spacing w:line="360" w:lineRule="auto"/>
        <w:jc w:val="center"/>
        <w:rPr>
          <w:rStyle w:val="Pogrubienie"/>
          <w:rFonts w:ascii="Arial" w:hAnsi="Arial" w:cs="Arial"/>
          <w:sz w:val="24"/>
          <w:szCs w:val="24"/>
        </w:rPr>
      </w:pPr>
      <w:r w:rsidRPr="00B92678">
        <w:rPr>
          <w:rFonts w:ascii="Arial" w:eastAsia="Times New Roman" w:hAnsi="Arial" w:cs="Arial"/>
          <w:b/>
          <w:bCs/>
          <w:noProof/>
          <w:sz w:val="24"/>
          <w:szCs w:val="24"/>
          <w:lang w:eastAsia="pl-PL"/>
        </w:rPr>
        <w:drawing>
          <wp:inline distT="0" distB="0" distL="0" distR="0" wp14:anchorId="25D13A50" wp14:editId="1114323C">
            <wp:extent cx="5760720" cy="11772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RYKAMERA-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7C7C3" w14:textId="70B6C3D4" w:rsidR="007E5404" w:rsidRPr="007778B7" w:rsidRDefault="00B92678" w:rsidP="007778B7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778B7">
        <w:rPr>
          <w:rStyle w:val="Pogrubienie"/>
          <w:rFonts w:ascii="Arial" w:hAnsi="Arial" w:cs="Arial"/>
          <w:sz w:val="24"/>
          <w:szCs w:val="24"/>
        </w:rPr>
        <w:t xml:space="preserve">W dniach </w:t>
      </w:r>
      <w:r w:rsidR="00FB1F1D" w:rsidRPr="007778B7">
        <w:rPr>
          <w:rStyle w:val="Pogrubienie"/>
          <w:rFonts w:ascii="Arial" w:hAnsi="Arial" w:cs="Arial"/>
          <w:sz w:val="24"/>
          <w:szCs w:val="24"/>
        </w:rPr>
        <w:t>21</w:t>
      </w:r>
      <w:r w:rsidRPr="007778B7">
        <w:rPr>
          <w:rStyle w:val="Pogrubienie"/>
          <w:rFonts w:ascii="Arial" w:hAnsi="Arial" w:cs="Arial"/>
          <w:sz w:val="24"/>
          <w:szCs w:val="24"/>
        </w:rPr>
        <w:t>-</w:t>
      </w:r>
      <w:r w:rsidR="00FB1F1D" w:rsidRPr="007778B7">
        <w:rPr>
          <w:rStyle w:val="Pogrubienie"/>
          <w:rFonts w:ascii="Arial" w:hAnsi="Arial" w:cs="Arial"/>
          <w:sz w:val="24"/>
          <w:szCs w:val="24"/>
        </w:rPr>
        <w:t>30</w:t>
      </w:r>
      <w:r w:rsidR="00F650DB" w:rsidRPr="007778B7">
        <w:rPr>
          <w:rStyle w:val="Pogrubienie"/>
          <w:rFonts w:ascii="Arial" w:hAnsi="Arial" w:cs="Arial"/>
          <w:sz w:val="24"/>
          <w:szCs w:val="24"/>
        </w:rPr>
        <w:t xml:space="preserve"> grudnia </w:t>
      </w:r>
      <w:r w:rsidR="00FB1F1D" w:rsidRPr="007778B7">
        <w:rPr>
          <w:rStyle w:val="Pogrubienie"/>
          <w:rFonts w:ascii="Arial" w:hAnsi="Arial" w:cs="Arial"/>
          <w:sz w:val="24"/>
          <w:szCs w:val="24"/>
        </w:rPr>
        <w:t>na platformie mojeekino.pl</w:t>
      </w:r>
      <w:r w:rsidRPr="007778B7">
        <w:rPr>
          <w:rStyle w:val="Pogrubienie"/>
          <w:rFonts w:ascii="Arial" w:hAnsi="Arial" w:cs="Arial"/>
          <w:sz w:val="24"/>
          <w:szCs w:val="24"/>
        </w:rPr>
        <w:t xml:space="preserve"> odbędzie</w:t>
      </w:r>
      <w:r w:rsidR="00F650DB" w:rsidRPr="007778B7">
        <w:rPr>
          <w:rStyle w:val="Pogrubienie"/>
          <w:rFonts w:ascii="Arial" w:hAnsi="Arial" w:cs="Arial"/>
          <w:sz w:val="24"/>
          <w:szCs w:val="24"/>
        </w:rPr>
        <w:t xml:space="preserve"> się 15. edycja festiwalu filmowego AfryKamera, największego wydarzenia kulturalnego w Europie Środkowo-Wschodniej poświęconego Afryce. </w:t>
      </w:r>
      <w:r w:rsidR="00FB1F1D" w:rsidRPr="007778B7">
        <w:rPr>
          <w:rFonts w:ascii="Arial" w:hAnsi="Arial" w:cs="Arial"/>
          <w:b/>
          <w:bCs/>
          <w:sz w:val="24"/>
          <w:szCs w:val="24"/>
        </w:rPr>
        <w:t xml:space="preserve">W sprzedaży dostępne są karnety na </w:t>
      </w:r>
      <w:r w:rsidR="00640371">
        <w:rPr>
          <w:rFonts w:ascii="Arial" w:hAnsi="Arial" w:cs="Arial"/>
          <w:b/>
          <w:bCs/>
          <w:sz w:val="24"/>
          <w:szCs w:val="24"/>
        </w:rPr>
        <w:t>pokazy online</w:t>
      </w:r>
      <w:r w:rsidR="00FB1F1D" w:rsidRPr="007778B7"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427670F9" w14:textId="77777777" w:rsidR="00E844A5" w:rsidRDefault="00E844A5" w:rsidP="007778B7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A57E178" wp14:editId="7BD9F290">
            <wp:extent cx="5760720" cy="324016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0F83" w14:textId="5D9E3EBB" w:rsidR="004E7385" w:rsidRPr="007778B7" w:rsidRDefault="007778B7" w:rsidP="007778B7">
      <w:pPr>
        <w:spacing w:before="240" w:after="0" w:line="360" w:lineRule="auto"/>
        <w:jc w:val="both"/>
        <w:rPr>
          <w:rStyle w:val="Uwydatnienie"/>
          <w:rFonts w:ascii="Arial" w:hAnsi="Arial" w:cs="Arial"/>
          <w:i w:val="0"/>
          <w:iCs w:val="0"/>
          <w:sz w:val="24"/>
          <w:szCs w:val="24"/>
        </w:rPr>
      </w:pPr>
      <w:r w:rsidRPr="00B10A9B">
        <w:rPr>
          <w:rFonts w:ascii="Arial" w:hAnsi="Arial" w:cs="Arial"/>
          <w:sz w:val="24"/>
          <w:szCs w:val="24"/>
        </w:rPr>
        <w:t>Celem festiwalu jest prezentacja bogatej oferty kina afrykańskiego – wbrew stereotypom Afryka nie jest filmową pustynią</w:t>
      </w:r>
      <w:r w:rsidR="00220C2D">
        <w:rPr>
          <w:rFonts w:ascii="Arial" w:hAnsi="Arial" w:cs="Arial"/>
          <w:sz w:val="24"/>
          <w:szCs w:val="24"/>
        </w:rPr>
        <w:t xml:space="preserve">, </w:t>
      </w:r>
      <w:r w:rsidRPr="00B10A9B">
        <w:rPr>
          <w:rFonts w:ascii="Arial" w:hAnsi="Arial" w:cs="Arial"/>
          <w:sz w:val="24"/>
          <w:szCs w:val="24"/>
        </w:rPr>
        <w:t>wręcz przeciwnie, wnosi wybitny wkład w światową kinematografię.</w:t>
      </w:r>
      <w:r w:rsidRPr="007778B7">
        <w:rPr>
          <w:rFonts w:ascii="Arial" w:hAnsi="Arial" w:cs="Arial"/>
          <w:sz w:val="24"/>
          <w:szCs w:val="24"/>
        </w:rPr>
        <w:t xml:space="preserve"> </w:t>
      </w:r>
      <w:r w:rsidRPr="007778B7">
        <w:rPr>
          <w:rStyle w:val="Pogrubienie"/>
          <w:rFonts w:ascii="Arial" w:hAnsi="Arial" w:cs="Arial"/>
          <w:b w:val="0"/>
          <w:bCs w:val="0"/>
          <w:sz w:val="24"/>
          <w:szCs w:val="24"/>
        </w:rPr>
        <w:t xml:space="preserve">W programie tegorocznej edycji znalazły się między innymi filmy o tanecznej kulturze Afryki w cyklu </w:t>
      </w:r>
      <w:proofErr w:type="spellStart"/>
      <w:r w:rsidRPr="007778B7">
        <w:rPr>
          <w:rStyle w:val="Pogrubienie"/>
          <w:rFonts w:ascii="Arial" w:hAnsi="Arial" w:cs="Arial"/>
          <w:sz w:val="24"/>
          <w:szCs w:val="24"/>
        </w:rPr>
        <w:t>Africa</w:t>
      </w:r>
      <w:proofErr w:type="spellEnd"/>
      <w:r w:rsidRPr="007778B7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7778B7">
        <w:rPr>
          <w:rStyle w:val="Pogrubienie"/>
          <w:rFonts w:ascii="Arial" w:hAnsi="Arial" w:cs="Arial"/>
          <w:sz w:val="24"/>
          <w:szCs w:val="24"/>
        </w:rPr>
        <w:t>Moving</w:t>
      </w:r>
      <w:proofErr w:type="spellEnd"/>
      <w:r w:rsidRPr="007778B7">
        <w:rPr>
          <w:rStyle w:val="Pogrubienie"/>
          <w:rFonts w:ascii="Arial" w:hAnsi="Arial" w:cs="Arial"/>
          <w:b w:val="0"/>
          <w:bCs w:val="0"/>
          <w:sz w:val="24"/>
          <w:szCs w:val="24"/>
        </w:rPr>
        <w:t xml:space="preserve">, czy blok </w:t>
      </w:r>
      <w:r w:rsidRPr="007778B7">
        <w:rPr>
          <w:rStyle w:val="Pogrubienie"/>
          <w:rFonts w:ascii="Arial" w:hAnsi="Arial" w:cs="Arial"/>
          <w:sz w:val="24"/>
          <w:szCs w:val="24"/>
        </w:rPr>
        <w:t>Chinafryka</w:t>
      </w:r>
      <w:r w:rsidRPr="007778B7">
        <w:rPr>
          <w:rStyle w:val="Pogrubienie"/>
          <w:rFonts w:ascii="Arial" w:hAnsi="Arial" w:cs="Arial"/>
          <w:b w:val="0"/>
          <w:bCs w:val="0"/>
          <w:sz w:val="24"/>
          <w:szCs w:val="24"/>
        </w:rPr>
        <w:t>, w którym przyjrzymy się wspólnie wpływowi Chin na tamtejsze rejony.</w:t>
      </w:r>
      <w:r w:rsidR="00B10A9B">
        <w:rPr>
          <w:rStyle w:val="Pogrubienie"/>
          <w:rFonts w:ascii="Arial" w:hAnsi="Arial" w:cs="Arial"/>
          <w:b w:val="0"/>
          <w:bCs w:val="0"/>
          <w:sz w:val="24"/>
          <w:szCs w:val="24"/>
        </w:rPr>
        <w:t xml:space="preserve"> </w:t>
      </w:r>
      <w:r w:rsidR="004E7385" w:rsidRPr="007778B7">
        <w:rPr>
          <w:rFonts w:ascii="Arial" w:eastAsia="Times New Roman" w:hAnsi="Arial" w:cs="Arial"/>
          <w:sz w:val="24"/>
          <w:szCs w:val="24"/>
          <w:lang w:eastAsia="pl-PL"/>
        </w:rPr>
        <w:t xml:space="preserve">Ponadto </w:t>
      </w:r>
      <w:r w:rsidRPr="007778B7">
        <w:rPr>
          <w:rFonts w:ascii="Arial" w:eastAsia="Times New Roman" w:hAnsi="Arial" w:cs="Arial"/>
          <w:sz w:val="24"/>
          <w:szCs w:val="24"/>
          <w:lang w:eastAsia="pl-PL"/>
        </w:rPr>
        <w:t xml:space="preserve">w ramach sekcji </w:t>
      </w:r>
      <w:r w:rsidRPr="007778B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Afroszorty</w:t>
      </w:r>
      <w:r w:rsidR="004E7385" w:rsidRPr="007778B7">
        <w:rPr>
          <w:rFonts w:ascii="Arial" w:eastAsia="Times New Roman" w:hAnsi="Arial" w:cs="Arial"/>
          <w:sz w:val="24"/>
          <w:szCs w:val="24"/>
          <w:lang w:eastAsia="pl-PL"/>
        </w:rPr>
        <w:t xml:space="preserve"> odbędą się pokazy filmów krótkometrażowych,</w:t>
      </w:r>
      <w:r w:rsidR="00FB1F1D" w:rsidRPr="007778B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4E7385" w:rsidRPr="007778B7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organizowane we współpracy z rwandyjskim </w:t>
      </w:r>
      <w:proofErr w:type="spellStart"/>
      <w:r w:rsidR="004E7385" w:rsidRPr="007778B7">
        <w:rPr>
          <w:rStyle w:val="Uwydatnienie"/>
          <w:rFonts w:ascii="Arial" w:hAnsi="Arial" w:cs="Arial"/>
          <w:i w:val="0"/>
          <w:iCs w:val="0"/>
          <w:sz w:val="24"/>
          <w:szCs w:val="24"/>
        </w:rPr>
        <w:t>Mashariki</w:t>
      </w:r>
      <w:proofErr w:type="spellEnd"/>
      <w:r w:rsidR="004E7385" w:rsidRPr="007778B7">
        <w:rPr>
          <w:rStyle w:val="acopre"/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4E7385" w:rsidRPr="007778B7">
        <w:rPr>
          <w:rStyle w:val="acopre"/>
          <w:rFonts w:ascii="Arial" w:hAnsi="Arial" w:cs="Arial"/>
          <w:sz w:val="24"/>
          <w:szCs w:val="24"/>
        </w:rPr>
        <w:t>African</w:t>
      </w:r>
      <w:proofErr w:type="spellEnd"/>
      <w:r w:rsidR="004E7385" w:rsidRPr="007778B7">
        <w:rPr>
          <w:rStyle w:val="acopre"/>
          <w:rFonts w:ascii="Arial" w:hAnsi="Arial" w:cs="Arial"/>
          <w:i/>
          <w:iCs/>
          <w:sz w:val="24"/>
          <w:szCs w:val="24"/>
        </w:rPr>
        <w:t xml:space="preserve"> </w:t>
      </w:r>
      <w:r w:rsidR="004E7385" w:rsidRPr="007778B7">
        <w:rPr>
          <w:rStyle w:val="acopre"/>
          <w:rFonts w:ascii="Arial" w:hAnsi="Arial" w:cs="Arial"/>
          <w:sz w:val="24"/>
          <w:szCs w:val="24"/>
        </w:rPr>
        <w:t>Film</w:t>
      </w:r>
      <w:r w:rsidR="004E7385" w:rsidRPr="007778B7">
        <w:rPr>
          <w:rStyle w:val="acopre"/>
          <w:rFonts w:ascii="Arial" w:hAnsi="Arial" w:cs="Arial"/>
          <w:i/>
          <w:iCs/>
          <w:sz w:val="24"/>
          <w:szCs w:val="24"/>
        </w:rPr>
        <w:t xml:space="preserve"> </w:t>
      </w:r>
      <w:r w:rsidR="004E7385" w:rsidRPr="007778B7">
        <w:rPr>
          <w:rStyle w:val="Uwydatnienie"/>
          <w:rFonts w:ascii="Arial" w:hAnsi="Arial" w:cs="Arial"/>
          <w:i w:val="0"/>
          <w:iCs w:val="0"/>
          <w:sz w:val="24"/>
          <w:szCs w:val="24"/>
        </w:rPr>
        <w:t xml:space="preserve">Festival, które </w:t>
      </w:r>
      <w:r w:rsidR="004E7385" w:rsidRPr="007778B7">
        <w:rPr>
          <w:rFonts w:ascii="Arial" w:hAnsi="Arial" w:cs="Arial"/>
          <w:sz w:val="24"/>
          <w:szCs w:val="24"/>
        </w:rPr>
        <w:t>jak w soczewce pokazują przemiany społeczne i kulturowe w Rwandzie.</w:t>
      </w:r>
    </w:p>
    <w:p w14:paraId="2EDC815A" w14:textId="4931A50F" w:rsidR="00FB1F1D" w:rsidRPr="007778B7" w:rsidRDefault="00FB1F1D" w:rsidP="007778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F765BBB" w14:textId="54D8D307" w:rsidR="00FB1F1D" w:rsidRDefault="00FB1F1D" w:rsidP="007778B7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778B7">
        <w:rPr>
          <w:rFonts w:ascii="Arial" w:hAnsi="Arial" w:cs="Arial"/>
          <w:sz w:val="24"/>
          <w:szCs w:val="24"/>
        </w:rPr>
        <w:t xml:space="preserve">Tegoroczna odsłona festiwalu to między innymi pokazy wyjątkowych filmów dokumentalnych. Wśród nich znalazł się film </w:t>
      </w:r>
      <w:r w:rsidRPr="007778B7">
        <w:rPr>
          <w:rFonts w:ascii="Arial" w:hAnsi="Arial" w:cs="Arial"/>
          <w:b/>
          <w:bCs/>
          <w:sz w:val="24"/>
          <w:szCs w:val="24"/>
        </w:rPr>
        <w:t>„Budda w Afryce”</w:t>
      </w:r>
      <w:r w:rsidRPr="007778B7">
        <w:rPr>
          <w:rFonts w:ascii="Arial" w:hAnsi="Arial" w:cs="Arial"/>
          <w:sz w:val="24"/>
          <w:szCs w:val="24"/>
        </w:rPr>
        <w:t xml:space="preserve">, reprezentant sekcji </w:t>
      </w:r>
      <w:r w:rsidRPr="007778B7">
        <w:rPr>
          <w:rFonts w:ascii="Arial" w:hAnsi="Arial" w:cs="Arial"/>
          <w:b/>
          <w:bCs/>
          <w:sz w:val="24"/>
          <w:szCs w:val="24"/>
        </w:rPr>
        <w:t>Chin</w:t>
      </w:r>
      <w:r w:rsidR="007778B7" w:rsidRPr="007778B7">
        <w:rPr>
          <w:rFonts w:ascii="Arial" w:hAnsi="Arial" w:cs="Arial"/>
          <w:b/>
          <w:bCs/>
          <w:sz w:val="24"/>
          <w:szCs w:val="24"/>
        </w:rPr>
        <w:t>a</w:t>
      </w:r>
      <w:r w:rsidRPr="007778B7">
        <w:rPr>
          <w:rFonts w:ascii="Arial" w:hAnsi="Arial" w:cs="Arial"/>
          <w:b/>
          <w:bCs/>
          <w:sz w:val="24"/>
          <w:szCs w:val="24"/>
        </w:rPr>
        <w:t xml:space="preserve">fryka. </w:t>
      </w:r>
      <w:r w:rsidRPr="007778B7">
        <w:rPr>
          <w:rFonts w:ascii="Arial" w:hAnsi="Arial" w:cs="Arial"/>
          <w:color w:val="000000"/>
          <w:sz w:val="24"/>
          <w:szCs w:val="24"/>
        </w:rPr>
        <w:t xml:space="preserve">Nicole </w:t>
      </w:r>
      <w:proofErr w:type="spellStart"/>
      <w:r w:rsidRPr="007778B7">
        <w:rPr>
          <w:rFonts w:ascii="Arial" w:hAnsi="Arial" w:cs="Arial"/>
          <w:color w:val="000000"/>
          <w:sz w:val="24"/>
          <w:szCs w:val="24"/>
        </w:rPr>
        <w:t>Schafer</w:t>
      </w:r>
      <w:proofErr w:type="spellEnd"/>
      <w:r w:rsidRPr="007778B7">
        <w:rPr>
          <w:rFonts w:ascii="Arial" w:hAnsi="Arial" w:cs="Arial"/>
          <w:color w:val="000000"/>
          <w:sz w:val="24"/>
          <w:szCs w:val="24"/>
        </w:rPr>
        <w:t xml:space="preserve"> w swoim dokumencie pokazuje funkcjonowanie ośrodka dla uchodźców w Malawi prowadzonego przez chińskich buddystów, których jest w Afryce coraz więcej. Nauka języka chińskiego i </w:t>
      </w:r>
      <w:proofErr w:type="spellStart"/>
      <w:r w:rsidRPr="007778B7">
        <w:rPr>
          <w:rFonts w:ascii="Arial" w:hAnsi="Arial" w:cs="Arial"/>
          <w:color w:val="000000"/>
          <w:sz w:val="24"/>
          <w:szCs w:val="24"/>
        </w:rPr>
        <w:t>kung</w:t>
      </w:r>
      <w:proofErr w:type="spellEnd"/>
      <w:r w:rsidRPr="007778B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778B7">
        <w:rPr>
          <w:rFonts w:ascii="Arial" w:hAnsi="Arial" w:cs="Arial"/>
          <w:color w:val="000000"/>
          <w:sz w:val="24"/>
          <w:szCs w:val="24"/>
        </w:rPr>
        <w:t>fu</w:t>
      </w:r>
      <w:proofErr w:type="spellEnd"/>
      <w:r w:rsidRPr="007778B7">
        <w:rPr>
          <w:rFonts w:ascii="Arial" w:hAnsi="Arial" w:cs="Arial"/>
          <w:color w:val="000000"/>
          <w:sz w:val="24"/>
          <w:szCs w:val="24"/>
        </w:rPr>
        <w:t>, przyswajanie buddyzmu i diety wegetariańskiej, rygorystyczne reguły dnia codziennego czy zakaz spotykania się z rodziną to tylko niektóre z elementów, których muszą nauczyć się dzieci trafiające do ośrodka. Czy są w stanie przyjąć chiński sposób życia i odciąć się od swej kultury i korzeni? Czy działalność takich miejsc jest tylko kolejnym sposobem kolonizowania Afryki? A może chodzi wyłącznie o edukację i poprawę życia Afrykanek i Afrykanów? </w:t>
      </w:r>
    </w:p>
    <w:p w14:paraId="1D2493D4" w14:textId="77777777" w:rsidR="00E844A5" w:rsidRDefault="00E844A5" w:rsidP="007778B7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15C4D7D" w14:textId="2E670498" w:rsidR="00B10A9B" w:rsidRDefault="00B10A9B" w:rsidP="007778B7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A6F0411" wp14:editId="6C986BA8">
            <wp:extent cx="5760720" cy="32404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7F8BC" w14:textId="0747795F" w:rsidR="00B10A9B" w:rsidRPr="00E844A5" w:rsidRDefault="00B10A9B" w:rsidP="007778B7">
      <w:pPr>
        <w:spacing w:after="0" w:line="360" w:lineRule="auto"/>
        <w:jc w:val="both"/>
        <w:rPr>
          <w:rFonts w:ascii="Arial" w:hAnsi="Arial" w:cs="Arial"/>
          <w:i/>
          <w:iCs/>
        </w:rPr>
      </w:pPr>
      <w:r w:rsidRPr="00E844A5">
        <w:rPr>
          <w:rFonts w:ascii="Arial" w:hAnsi="Arial" w:cs="Arial"/>
          <w:i/>
          <w:iCs/>
        </w:rPr>
        <w:t>Budda w Afryce, fot. materiały prasowe</w:t>
      </w:r>
    </w:p>
    <w:p w14:paraId="7B782193" w14:textId="612E0A88" w:rsidR="00FB1F1D" w:rsidRDefault="00FB1F1D" w:rsidP="007778B7">
      <w:pPr>
        <w:pStyle w:val="NormalnyWeb"/>
        <w:shd w:val="clear" w:color="auto" w:fill="FFFFFF"/>
        <w:spacing w:before="240" w:beforeAutospacing="0" w:after="0" w:afterAutospacing="0" w:line="360" w:lineRule="auto"/>
        <w:ind w:left="-2" w:hanging="2"/>
        <w:jc w:val="both"/>
        <w:rPr>
          <w:rFonts w:ascii="Arial" w:hAnsi="Arial" w:cs="Arial"/>
          <w:color w:val="000000"/>
        </w:rPr>
      </w:pPr>
      <w:r w:rsidRPr="007778B7">
        <w:rPr>
          <w:rFonts w:ascii="Arial" w:hAnsi="Arial" w:cs="Arial"/>
        </w:rPr>
        <w:t xml:space="preserve">Jednym z najciekawszych filmów fabularnych tegorocznej edycji jest </w:t>
      </w:r>
      <w:r w:rsidRPr="007778B7">
        <w:rPr>
          <w:rFonts w:ascii="Arial" w:hAnsi="Arial" w:cs="Arial"/>
          <w:b/>
          <w:bCs/>
        </w:rPr>
        <w:t xml:space="preserve">„Kanarek” </w:t>
      </w:r>
      <w:r w:rsidRPr="007778B7">
        <w:rPr>
          <w:rFonts w:ascii="Arial" w:hAnsi="Arial" w:cs="Arial"/>
        </w:rPr>
        <w:t xml:space="preserve">w reżyserii </w:t>
      </w:r>
      <w:r w:rsidRPr="007778B7">
        <w:rPr>
          <w:rFonts w:ascii="Arial" w:hAnsi="Arial" w:cs="Arial"/>
          <w:color w:val="000000"/>
        </w:rPr>
        <w:t xml:space="preserve">Christiaana </w:t>
      </w:r>
      <w:proofErr w:type="spellStart"/>
      <w:r w:rsidRPr="007778B7">
        <w:rPr>
          <w:rFonts w:ascii="Arial" w:hAnsi="Arial" w:cs="Arial"/>
          <w:color w:val="000000"/>
        </w:rPr>
        <w:t>Olwagena</w:t>
      </w:r>
      <w:proofErr w:type="spellEnd"/>
      <w:r w:rsidRPr="007778B7">
        <w:rPr>
          <w:rFonts w:ascii="Arial" w:hAnsi="Arial" w:cs="Arial"/>
          <w:color w:val="000000"/>
        </w:rPr>
        <w:t>.</w:t>
      </w:r>
      <w:r w:rsidRPr="007778B7">
        <w:rPr>
          <w:rFonts w:ascii="Arial" w:hAnsi="Arial" w:cs="Arial"/>
          <w:b/>
          <w:bCs/>
          <w:color w:val="000000"/>
        </w:rPr>
        <w:t xml:space="preserve"> </w:t>
      </w:r>
      <w:r w:rsidRPr="007778B7">
        <w:rPr>
          <w:rFonts w:ascii="Arial" w:hAnsi="Arial" w:cs="Arial"/>
          <w:color w:val="000000"/>
        </w:rPr>
        <w:t xml:space="preserve">RPA, rok 1985. </w:t>
      </w:r>
      <w:proofErr w:type="spellStart"/>
      <w:r w:rsidRPr="007778B7">
        <w:rPr>
          <w:rFonts w:ascii="Arial" w:hAnsi="Arial" w:cs="Arial"/>
          <w:color w:val="000000"/>
        </w:rPr>
        <w:t>Johan</w:t>
      </w:r>
      <w:proofErr w:type="spellEnd"/>
      <w:r w:rsidRPr="007778B7">
        <w:rPr>
          <w:rFonts w:ascii="Arial" w:hAnsi="Arial" w:cs="Arial"/>
          <w:color w:val="000000"/>
        </w:rPr>
        <w:t xml:space="preserve"> </w:t>
      </w:r>
      <w:proofErr w:type="spellStart"/>
      <w:r w:rsidRPr="007778B7">
        <w:rPr>
          <w:rFonts w:ascii="Arial" w:hAnsi="Arial" w:cs="Arial"/>
          <w:color w:val="000000"/>
        </w:rPr>
        <w:t>Niemand</w:t>
      </w:r>
      <w:proofErr w:type="spellEnd"/>
      <w:r w:rsidRPr="007778B7">
        <w:rPr>
          <w:rFonts w:ascii="Arial" w:hAnsi="Arial" w:cs="Arial"/>
          <w:color w:val="000000"/>
        </w:rPr>
        <w:t xml:space="preserve"> to młody chłopak, którego pasją jest muzyka, a w przyszłości chciałby zostać projektantem mody. Kiedy zostaje powołany do służby wojskowej i dostaje się do chóru kościelnego wojsk obrony, z którym rusza w trasę po kraju, aby promować wartości religijne i państwowe wśród żołnierzy, zaczyna dostrzegać i kwestionować wiele rzeczy. W tradycyjnej, </w:t>
      </w:r>
      <w:r w:rsidRPr="007778B7">
        <w:rPr>
          <w:rFonts w:ascii="Arial" w:hAnsi="Arial" w:cs="Arial"/>
          <w:color w:val="000000"/>
        </w:rPr>
        <w:lastRenderedPageBreak/>
        <w:t xml:space="preserve">zamkniętej społeczności w czasach apartheidu, pełnej zakazów i opresji,  nie ma miejsca na indywidualności czy inność, także seksualną. To właśnie brak akceptacji ze strony rodziny i walka z własnymi uczuciami stanie się dla </w:t>
      </w:r>
      <w:proofErr w:type="spellStart"/>
      <w:r w:rsidRPr="007778B7">
        <w:rPr>
          <w:rFonts w:ascii="Arial" w:hAnsi="Arial" w:cs="Arial"/>
          <w:color w:val="000000"/>
        </w:rPr>
        <w:t>Johana</w:t>
      </w:r>
      <w:proofErr w:type="spellEnd"/>
      <w:r w:rsidRPr="007778B7">
        <w:rPr>
          <w:rFonts w:ascii="Arial" w:hAnsi="Arial" w:cs="Arial"/>
          <w:color w:val="000000"/>
        </w:rPr>
        <w:t xml:space="preserve"> źródłem cierpień, od których będzie uciekał w świat muzyki.</w:t>
      </w:r>
    </w:p>
    <w:p w14:paraId="3E56E9FC" w14:textId="5C07DA32" w:rsidR="00B10A9B" w:rsidRDefault="00B10A9B" w:rsidP="007778B7">
      <w:pPr>
        <w:pStyle w:val="NormalnyWeb"/>
        <w:shd w:val="clear" w:color="auto" w:fill="FFFFFF"/>
        <w:spacing w:before="240" w:beforeAutospacing="0" w:after="0" w:afterAutospacing="0" w:line="360" w:lineRule="auto"/>
        <w:ind w:left="-2" w:hanging="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A53084C" wp14:editId="14214171">
            <wp:extent cx="5760720" cy="3240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A235" w14:textId="3D0C74CE" w:rsidR="00B10A9B" w:rsidRPr="00E844A5" w:rsidRDefault="00B10A9B" w:rsidP="007778B7">
      <w:pPr>
        <w:pStyle w:val="NormalnyWeb"/>
        <w:shd w:val="clear" w:color="auto" w:fill="FFFFFF"/>
        <w:spacing w:before="240" w:beforeAutospacing="0" w:after="0" w:afterAutospacing="0" w:line="360" w:lineRule="auto"/>
        <w:ind w:left="-2" w:hanging="2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 w:rsidRPr="00E844A5">
        <w:rPr>
          <w:rFonts w:ascii="Arial" w:hAnsi="Arial" w:cs="Arial"/>
          <w:i/>
          <w:iCs/>
          <w:color w:val="000000"/>
          <w:sz w:val="22"/>
          <w:szCs w:val="22"/>
        </w:rPr>
        <w:t>Kanarek, fot. materiały prasowe</w:t>
      </w:r>
    </w:p>
    <w:p w14:paraId="3B08B36E" w14:textId="0AAB610F" w:rsidR="00FB1F1D" w:rsidRPr="00153019" w:rsidRDefault="007778B7" w:rsidP="00153019">
      <w:pPr>
        <w:pStyle w:val="NormalnyWeb"/>
        <w:shd w:val="clear" w:color="auto" w:fill="FFFFFF"/>
        <w:spacing w:before="240" w:beforeAutospacing="0" w:after="0" w:afterAutospacing="0" w:line="360" w:lineRule="auto"/>
        <w:ind w:left="-2" w:hanging="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Na festiwalu zostaną zaprezentowane również filmy pokazywane w ramach poprzednich edycji wydarzenia, między innymi sudańska produkcja </w:t>
      </w:r>
      <w:r w:rsidRPr="00B10A9B">
        <w:rPr>
          <w:rFonts w:ascii="Arial" w:hAnsi="Arial" w:cs="Arial"/>
          <w:b/>
          <w:bCs/>
          <w:color w:val="000000"/>
        </w:rPr>
        <w:t>„Umrzesz, mając 20 lat”</w:t>
      </w:r>
      <w:r>
        <w:rPr>
          <w:rFonts w:ascii="Arial" w:hAnsi="Arial" w:cs="Arial"/>
          <w:color w:val="000000"/>
        </w:rPr>
        <w:t xml:space="preserve">, która </w:t>
      </w:r>
      <w:r w:rsidR="00B10A9B">
        <w:rPr>
          <w:rFonts w:ascii="Arial" w:hAnsi="Arial" w:cs="Arial"/>
          <w:color w:val="000000"/>
        </w:rPr>
        <w:t xml:space="preserve">jest tegorocznym kandydatem tego kraju do Oscara. </w:t>
      </w:r>
      <w:r w:rsidR="00153019">
        <w:rPr>
          <w:rFonts w:ascii="Arial" w:hAnsi="Arial" w:cs="Arial"/>
          <w:color w:val="000000"/>
        </w:rPr>
        <w:t xml:space="preserve">Ponadto </w:t>
      </w:r>
      <w:r w:rsidR="00153019">
        <w:rPr>
          <w:rFonts w:ascii="Arial" w:hAnsi="Arial" w:cs="Arial"/>
        </w:rPr>
        <w:t>w</w:t>
      </w:r>
      <w:r w:rsidR="00FB1F1D" w:rsidRPr="007778B7">
        <w:rPr>
          <w:rFonts w:ascii="Arial" w:hAnsi="Arial" w:cs="Arial"/>
        </w:rPr>
        <w:t xml:space="preserve"> programie zwyczajowo nie zabraknie polskiego punktu widzenia na Afrykę i czarną kulturę. Na </w:t>
      </w:r>
      <w:r w:rsidR="004D1323">
        <w:rPr>
          <w:rFonts w:ascii="Arial" w:hAnsi="Arial" w:cs="Arial"/>
        </w:rPr>
        <w:t xml:space="preserve">tegorocznym </w:t>
      </w:r>
      <w:r w:rsidR="00FB1F1D" w:rsidRPr="007778B7">
        <w:rPr>
          <w:rFonts w:ascii="Arial" w:hAnsi="Arial" w:cs="Arial"/>
        </w:rPr>
        <w:t xml:space="preserve">festiwalu </w:t>
      </w:r>
      <w:r w:rsidR="004D1323">
        <w:rPr>
          <w:rFonts w:ascii="Arial" w:hAnsi="Arial" w:cs="Arial"/>
        </w:rPr>
        <w:t>widzowie będą mogli zobaczyć filmy</w:t>
      </w:r>
      <w:r w:rsidR="00FB1F1D" w:rsidRPr="007778B7">
        <w:rPr>
          <w:rFonts w:ascii="Arial" w:hAnsi="Arial" w:cs="Arial"/>
        </w:rPr>
        <w:t xml:space="preserve"> z całego kontynentu: Wybrzeża Kości Słoniowej, Algierii, Senegalu, Sudanu, Gambii, Republik</w:t>
      </w:r>
      <w:r w:rsidRPr="007778B7">
        <w:rPr>
          <w:rFonts w:ascii="Arial" w:hAnsi="Arial" w:cs="Arial"/>
        </w:rPr>
        <w:t xml:space="preserve">i </w:t>
      </w:r>
      <w:r w:rsidR="00FB1F1D" w:rsidRPr="007778B7">
        <w:rPr>
          <w:rFonts w:ascii="Arial" w:hAnsi="Arial" w:cs="Arial"/>
        </w:rPr>
        <w:t>Środkowej Afryki, Kenii, Demokratyczn</w:t>
      </w:r>
      <w:r w:rsidRPr="007778B7">
        <w:rPr>
          <w:rFonts w:ascii="Arial" w:hAnsi="Arial" w:cs="Arial"/>
        </w:rPr>
        <w:t>ej</w:t>
      </w:r>
      <w:r w:rsidR="00FB1F1D" w:rsidRPr="007778B7">
        <w:rPr>
          <w:rFonts w:ascii="Arial" w:hAnsi="Arial" w:cs="Arial"/>
        </w:rPr>
        <w:t xml:space="preserve"> Republik</w:t>
      </w:r>
      <w:r w:rsidRPr="007778B7">
        <w:rPr>
          <w:rFonts w:ascii="Arial" w:hAnsi="Arial" w:cs="Arial"/>
        </w:rPr>
        <w:t>i</w:t>
      </w:r>
      <w:r w:rsidR="00FB1F1D" w:rsidRPr="007778B7">
        <w:rPr>
          <w:rFonts w:ascii="Arial" w:hAnsi="Arial" w:cs="Arial"/>
        </w:rPr>
        <w:t xml:space="preserve"> Konga i nie tylko.</w:t>
      </w:r>
    </w:p>
    <w:p w14:paraId="1FD4D836" w14:textId="7FBAC446" w:rsidR="00F650DB" w:rsidRPr="007778B7" w:rsidRDefault="00FB1F1D" w:rsidP="007778B7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778B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W </w:t>
      </w:r>
      <w:r w:rsidR="00F650DB" w:rsidRPr="007778B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styczniu i lutym festiwalowe filmy zostaną zaprezentowane publiczności w </w:t>
      </w:r>
      <w:r w:rsidRPr="007778B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kinach w </w:t>
      </w:r>
      <w:r w:rsidR="007E5404" w:rsidRPr="007778B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największych</w:t>
      </w:r>
      <w:r w:rsidR="00B92678" w:rsidRPr="007778B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miastach Polsk</w:t>
      </w:r>
      <w:r w:rsidR="00581D51" w:rsidRPr="007778B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i.</w:t>
      </w:r>
    </w:p>
    <w:p w14:paraId="2BD27297" w14:textId="778692C7" w:rsidR="00F650DB" w:rsidRPr="004A717D" w:rsidRDefault="007E5404" w:rsidP="004A717D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5C210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Więcej informacji na temat festiwalu znajduje</w:t>
      </w:r>
      <w:r w:rsidR="00F650DB" w:rsidRPr="005C210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się na stronie </w:t>
      </w:r>
      <w:hyperlink r:id="rId8" w:history="1">
        <w:r w:rsidR="00F650DB" w:rsidRPr="005C2105">
          <w:rPr>
            <w:rStyle w:val="Hipercze"/>
            <w:rFonts w:ascii="Arial" w:eastAsia="Times New Roman" w:hAnsi="Arial" w:cs="Arial"/>
            <w:b/>
            <w:bCs/>
            <w:sz w:val="24"/>
            <w:szCs w:val="24"/>
            <w:lang w:eastAsia="pl-PL"/>
          </w:rPr>
          <w:t>www.afrykamera.pl</w:t>
        </w:r>
      </w:hyperlink>
      <w:r w:rsidR="008A3C33" w:rsidRPr="005C210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.</w:t>
      </w:r>
      <w:r w:rsidR="00B10A9B" w:rsidRPr="005C210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Karnety na festiwal online</w:t>
      </w:r>
      <w:r w:rsidR="007B6BE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w cenie 79 zł</w:t>
      </w:r>
      <w:r w:rsidR="00B10A9B" w:rsidRPr="005C210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dostępne są w </w:t>
      </w:r>
      <w:r w:rsidR="007B6BE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sprzedaży na</w:t>
      </w:r>
      <w:r w:rsidR="00B10A9B" w:rsidRPr="005C210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="007B6BE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portalu </w:t>
      </w:r>
      <w:r w:rsidR="00B10A9B" w:rsidRPr="005C210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Going.</w:t>
      </w:r>
    </w:p>
    <w:sectPr w:rsidR="00F650DB" w:rsidRPr="004A71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0DB"/>
    <w:rsid w:val="000F433C"/>
    <w:rsid w:val="00106FA4"/>
    <w:rsid w:val="00153019"/>
    <w:rsid w:val="00220C2D"/>
    <w:rsid w:val="00307632"/>
    <w:rsid w:val="00310650"/>
    <w:rsid w:val="004A717D"/>
    <w:rsid w:val="004D1323"/>
    <w:rsid w:val="004E7385"/>
    <w:rsid w:val="00581D51"/>
    <w:rsid w:val="005C2105"/>
    <w:rsid w:val="00640371"/>
    <w:rsid w:val="0066763D"/>
    <w:rsid w:val="00681A86"/>
    <w:rsid w:val="007564B5"/>
    <w:rsid w:val="007778B7"/>
    <w:rsid w:val="007A3E64"/>
    <w:rsid w:val="007B6BE8"/>
    <w:rsid w:val="007E5404"/>
    <w:rsid w:val="0081635B"/>
    <w:rsid w:val="008347AD"/>
    <w:rsid w:val="00843FCD"/>
    <w:rsid w:val="008A3C33"/>
    <w:rsid w:val="009F6582"/>
    <w:rsid w:val="00B10A9B"/>
    <w:rsid w:val="00B92678"/>
    <w:rsid w:val="00BA2291"/>
    <w:rsid w:val="00C03435"/>
    <w:rsid w:val="00C40860"/>
    <w:rsid w:val="00C43B41"/>
    <w:rsid w:val="00CD72A7"/>
    <w:rsid w:val="00E1485C"/>
    <w:rsid w:val="00E17843"/>
    <w:rsid w:val="00E844A5"/>
    <w:rsid w:val="00F650DB"/>
    <w:rsid w:val="00FB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4D69C"/>
  <w15:chartTrackingRefBased/>
  <w15:docId w15:val="{E123516C-7018-487D-BC2D-6E71E292A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650DB"/>
  </w:style>
  <w:style w:type="paragraph" w:styleId="Nagwek4">
    <w:name w:val="heading 4"/>
    <w:basedOn w:val="Normalny"/>
    <w:link w:val="Nagwek4Znak"/>
    <w:uiPriority w:val="9"/>
    <w:qFormat/>
    <w:rsid w:val="00F650D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F650DB"/>
    <w:rPr>
      <w:b/>
      <w:bCs/>
    </w:rPr>
  </w:style>
  <w:style w:type="paragraph" w:styleId="NormalnyWeb">
    <w:name w:val="Normal (Web)"/>
    <w:basedOn w:val="Normalny"/>
    <w:uiPriority w:val="99"/>
    <w:unhideWhenUsed/>
    <w:rsid w:val="00F65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F650DB"/>
    <w:rPr>
      <w:i/>
      <w:iCs/>
    </w:rPr>
  </w:style>
  <w:style w:type="character" w:styleId="Hipercze">
    <w:name w:val="Hyperlink"/>
    <w:basedOn w:val="Domylnaczcionkaakapitu"/>
    <w:uiPriority w:val="99"/>
    <w:unhideWhenUsed/>
    <w:rsid w:val="00F650DB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F650D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lid-translation">
    <w:name w:val="tlid-translation"/>
    <w:basedOn w:val="Domylnaczcionkaakapitu"/>
    <w:rsid w:val="00B92678"/>
  </w:style>
  <w:style w:type="character" w:customStyle="1" w:styleId="acopre">
    <w:name w:val="acopre"/>
    <w:basedOn w:val="Domylnaczcionkaakapitu"/>
    <w:rsid w:val="00B92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9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frykamera.p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489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Lachowicz</dc:creator>
  <cp:keywords/>
  <dc:description/>
  <cp:lastModifiedBy>Bartosz Lachowicz</cp:lastModifiedBy>
  <cp:revision>28</cp:revision>
  <dcterms:created xsi:type="dcterms:W3CDTF">2020-11-03T12:10:00Z</dcterms:created>
  <dcterms:modified xsi:type="dcterms:W3CDTF">2020-12-02T10:23:00Z</dcterms:modified>
</cp:coreProperties>
</file>